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EACO WRC-23 PREPARATORY MEETING</w:t>
      </w:r>
    </w:p>
    <w:p w:rsidR="00000000" w:rsidDel="00000000" w:rsidP="00000000" w:rsidRDefault="00000000" w:rsidRPr="00000000" w14:paraId="00000002">
      <w:pPr>
        <w:ind w:left="567" w:firstLine="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-19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AUGUST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AGENDA/DETAILED PROGRAM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0.0" w:type="dxa"/>
        <w:tbl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color="9f8ab9" w:space="0" w:sz="8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7560"/>
        <w:tblGridChange w:id="0">
          <w:tblGrid>
            <w:gridCol w:w="1885"/>
            <w:gridCol w:w="75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0"/>
                <w:tab w:val="left" w:pos="993"/>
              </w:tabs>
              <w:spacing w:after="32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DAY 1: 17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August 2021</w:t>
            </w:r>
          </w:p>
        </w:tc>
      </w:tr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0"/>
                <w:tab w:val="left" w:pos="993"/>
              </w:tabs>
              <w:spacing w:after="32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TIME ( EAT)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0"/>
                <w:tab w:val="left" w:pos="993"/>
              </w:tabs>
              <w:spacing w:after="32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11:00-11:10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Opening of the meeting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Adoption of the Agenda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Constitution of the Bureau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from the Chairperson 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11:10- 12:40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Input from Industry Partners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240" w:lineRule="auto"/>
              <w:ind w:left="360" w:hanging="110"/>
              <w:rPr/>
            </w:pPr>
            <w:r w:rsidDel="00000000" w:rsidR="00000000" w:rsidRPr="00000000">
              <w:rPr>
                <w:rtl w:val="0"/>
              </w:rPr>
              <w:t xml:space="preserve">AI 1.2 – IMT identification in the 6 GHz band from (PIP)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line="240" w:lineRule="auto"/>
              <w:ind w:left="360" w:hanging="110"/>
              <w:rPr/>
            </w:pPr>
            <w:r w:rsidDel="00000000" w:rsidR="00000000" w:rsidRPr="00000000">
              <w:rPr>
                <w:rtl w:val="0"/>
              </w:rPr>
              <w:t xml:space="preserve">AI 1.2 (ESOA)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line="240" w:lineRule="auto"/>
              <w:ind w:left="360" w:hanging="11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GSMA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line="240" w:lineRule="auto"/>
              <w:ind w:left="360" w:hanging="110"/>
              <w:rPr/>
            </w:pPr>
            <w:r w:rsidDel="00000000" w:rsidR="00000000" w:rsidRPr="00000000">
              <w:rPr>
                <w:rtl w:val="0"/>
              </w:rPr>
              <w:t xml:space="preserve">AI 1.4 – HIBS (PIP)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0" w:line="240" w:lineRule="auto"/>
              <w:ind w:left="360" w:hanging="110"/>
              <w:rPr/>
            </w:pPr>
            <w:r w:rsidDel="00000000" w:rsidR="00000000" w:rsidRPr="00000000">
              <w:rPr>
                <w:rtl w:val="0"/>
              </w:rPr>
              <w:t xml:space="preserve">AI 1.16 (Telesat and SES)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0" w:line="240" w:lineRule="auto"/>
              <w:ind w:left="360" w:hanging="110"/>
              <w:rPr/>
            </w:pPr>
            <w:r w:rsidDel="00000000" w:rsidR="00000000" w:rsidRPr="00000000">
              <w:rPr>
                <w:rtl w:val="0"/>
              </w:rPr>
              <w:t xml:space="preserve">A1 1.17 (SES)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after="0" w:line="240" w:lineRule="auto"/>
              <w:ind w:left="360" w:hanging="110"/>
              <w:rPr/>
            </w:pPr>
            <w:r w:rsidDel="00000000" w:rsidR="00000000" w:rsidRPr="00000000">
              <w:rPr>
                <w:rtl w:val="0"/>
              </w:rPr>
              <w:t xml:space="preserve">AI 7 (SES)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12:40- 13:30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 of initiated studies based on developed Concept Papers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Agenda 1.5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Agenda Item 1.2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 2: 18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August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11:00- 11:30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report from WGs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7.1 WG 1A (Wako _ KEN)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11:30-12:00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7.2 WG 1 B (Eurald_ RWA)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12:00-12:30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7.3 WG 2 (Stella _TZA)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12:30-13:00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7.4 WG 3 (George _UGA)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13:00-14:00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LUNCH BREAK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14:00-16:00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Satellite Capacity Building on the Sidelines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DAY 3: 19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August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11:00-11:30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7.5 WG 4A (Zamba _SSD)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11:30-12:00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7.6 WG 4B (Georges _RWA)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12:00-12:15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7.8 WG 5 (Ngige_KEN)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tabs>
                <w:tab w:val="left" w:pos="220"/>
                <w:tab w:val="left" w:pos="720"/>
              </w:tabs>
              <w:spacing w:after="32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12:15-13:00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Way forward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A.O.B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for next meeting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Closure of the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7" w:type="default"/>
      <w:footerReference r:id="rId8" w:type="default"/>
      <w:pgSz w:h="16838" w:w="11906" w:orient="portrait"/>
      <w:pgMar w:bottom="1080" w:top="117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Fede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32146" cy="514985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2146" cy="514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Communications for All in East Africa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edero" w:cs="Federo" w:eastAsia="Federo" w:hAnsi="Federo"/>
        <w:b w:val="1"/>
        <w:i w:val="0"/>
        <w:smallCaps w:val="0"/>
        <w:strike w:val="0"/>
        <w:color w:val="7030a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Roman"/>
      <w:lvlText w:val="%2."/>
      <w:lvlJc w:val="right"/>
      <w:pPr>
        <w:ind w:left="720" w:hanging="72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440" w:hanging="144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800"/>
      </w:pPr>
      <w:rPr/>
    </w:lvl>
    <w:lvl w:ilvl="7">
      <w:start w:val="1"/>
      <w:numFmt w:val="decimal"/>
      <w:lvlText w:val="%1.%2.%3.%4.%5.%6.%7.%8"/>
      <w:lvlJc w:val="left"/>
      <w:pPr>
        <w:ind w:left="2160" w:hanging="216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lowerRoman"/>
      <w:lvlText w:val="%2."/>
      <w:lvlJc w:val="right"/>
      <w:pPr>
        <w:ind w:left="720" w:hanging="72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440" w:hanging="144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800"/>
      </w:pPr>
      <w:rPr/>
    </w:lvl>
    <w:lvl w:ilvl="7">
      <w:start w:val="1"/>
      <w:numFmt w:val="decimal"/>
      <w:lvlText w:val="%1.%2.%3.%4.%5.%6.%7.%8"/>
      <w:lvlJc w:val="left"/>
      <w:pPr>
        <w:ind w:left="2160" w:hanging="216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15A5"/>
    <w:pPr>
      <w:spacing w:after="200" w:line="276" w:lineRule="auto"/>
    </w:pPr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35314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35314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CF08F1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List-Accent11" w:customStyle="1">
    <w:name w:val="Light List - Accent 11"/>
    <w:uiPriority w:val="99"/>
    <w:rsid w:val="00F6784C"/>
    <w:rPr>
      <w:sz w:val="20"/>
      <w:szCs w:val="20"/>
      <w:lang w:eastAsia="en-GB" w:val="en-GB"/>
    </w:rPr>
    <w:tblPr>
      <w:tblStyleRowBandSize w:val="1"/>
      <w:tblStyleColBandSize w:val="1"/>
      <w:tblInd w:w="0.0" w:type="dxa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rPr>
        <w:rFonts w:cs="Times New Roman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paragraph" w:styleId="Header">
    <w:name w:val="header"/>
    <w:basedOn w:val="Normal"/>
    <w:link w:val="HeaderChar"/>
    <w:uiPriority w:val="99"/>
    <w:rsid w:val="00995C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99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C9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995C99"/>
    <w:rPr>
      <w:rFonts w:cs="Times New Roman"/>
    </w:rPr>
  </w:style>
  <w:style w:type="table" w:styleId="LightGrid-Accent11" w:customStyle="1">
    <w:name w:val="Light Grid - Accent 11"/>
    <w:uiPriority w:val="99"/>
    <w:rsid w:val="00995C99"/>
    <w:rPr>
      <w:sz w:val="20"/>
      <w:szCs w:val="20"/>
      <w:lang w:eastAsia="en-GB" w:val="en-GB"/>
    </w:rPr>
    <w:tblPr>
      <w:tblStyleRowBandSize w:val="1"/>
      <w:tblStyleColBandSize w:val="1"/>
      <w:tblInd w:w="0.0" w:type="dxa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rFonts w:ascii="Times New Roman" w:cs="Times New Roman" w:eastAsia="Times New Roman" w:hAnsi="Times New Roman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/>
      </w:pPr>
      <w:rPr>
        <w:rFonts w:ascii="Times New Roman" w:cs="Times New Roman" w:eastAsia="Times New Roman" w:hAnsi="Times New Roman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Times New Roman" w:cs="Times New Roman" w:eastAsia="Times New Roman" w:hAnsi="Times New Roman"/>
        <w:b w:val="1"/>
        <w:bCs w:val="1"/>
      </w:rPr>
    </w:tblStylePr>
    <w:tblStylePr w:type="lastCol">
      <w:rPr>
        <w:rFonts w:ascii="Times New Roman" w:cs="Times New Roman" w:eastAsia="Times New Roman" w:hAnsi="Times New Roman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rPr>
        <w:rFonts w:cs="Times New Roman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rPr>
        <w:rFonts w:cs="Times New Roman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rPr>
        <w:rFonts w:cs="Times New Roman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paragraph" w:styleId="ListParagraph">
    <w:name w:val="List Paragraph"/>
    <w:basedOn w:val="Normal"/>
    <w:uiPriority w:val="99"/>
    <w:qFormat w:val="1"/>
    <w:rsid w:val="007A0EBC"/>
    <w:pPr>
      <w:ind w:left="720"/>
      <w:contextualSpacing w:val="1"/>
    </w:pPr>
    <w:rPr>
      <w:lang w:val="en-US"/>
    </w:rPr>
  </w:style>
  <w:style w:type="table" w:styleId="MediumList1-Accent4">
    <w:name w:val="Medium List 1 Accent 4"/>
    <w:basedOn w:val="TableNormal"/>
    <w:uiPriority w:val="99"/>
    <w:rsid w:val="00DB6DE8"/>
    <w:rPr>
      <w:color w:val="000000"/>
      <w:sz w:val="20"/>
      <w:szCs w:val="2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Times New Roman" w:cs="Times New Roman" w:eastAsia="Times New Roman" w:hAnsi="Times New Roman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rFonts w:cs="Times New Roman"/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rPr>
        <w:rFonts w:cs="Times New Roman"/>
      </w:rPr>
      <w:tblPr/>
      <w:tcPr>
        <w:shd w:color="auto" w:fill="dfd8e8" w:val="clear"/>
      </w:tcPr>
    </w:tblStylePr>
    <w:tblStylePr w:type="band1Horz">
      <w:rPr>
        <w:rFonts w:cs="Times New Roman"/>
      </w:rPr>
      <w:tblPr/>
      <w:tcPr>
        <w:shd w:color="auto" w:fill="dfd8e8" w:val="clear"/>
      </w:tcPr>
    </w:tblStylePr>
  </w:style>
  <w:style w:type="table" w:styleId="MediumShading1-Accent4">
    <w:name w:val="Medium Shading 1 Accent 4"/>
    <w:basedOn w:val="TableNormal"/>
    <w:uiPriority w:val="99"/>
    <w:rsid w:val="007D30BA"/>
    <w:rPr>
      <w:sz w:val="20"/>
      <w:szCs w:val="20"/>
    </w:rPr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shd w:color="auto" w:fill="dfd8e8" w:val="clear"/>
      </w:tcPr>
    </w:tblStylePr>
    <w:tblStylePr w:type="band1Horz">
      <w:rPr>
        <w:rFonts w:cs="Times New Roman"/>
      </w:rPr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rPr>
        <w:rFonts w:cs="Times New Roman"/>
      </w:rPr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kumIe2s6cSNjxCjuIzDBubtCQ==">AMUW2mVY2n1HITEMzkbyQvHqJtKPZDtxN5BEY+ZR2VGK1mvFP5cpd/8BiR4OQiq1vxqrcQY/VY++kY4fwSSnicb/KsH0ScncM/fGeMQpJmmYkrj+1STcoBXOKndlsIS7fU6kMsFr7xXv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2021-07-19T19:13:00Z</dcterms:created>
  <dc:creator>user</dc:creator>
</cp:coreProperties>
</file>